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38"/>
          <w:lang w:eastAsia="ru-RU"/>
        </w:rPr>
      </w:pPr>
      <w:r w:rsidRPr="00BF3711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38"/>
          <w:lang w:eastAsia="ru-RU"/>
        </w:rPr>
        <w:t>ДОСТУП К ИНФОРМАЦИОННЫМ СИСТЕМАМ И ИНФОРМАЦИОННО ТЕЛЕКОММУНИКАЦИОННЫМ СЕТЯМ В ШКОЛЕ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О порядке доступа педагогов к информационно-телекоммуникационным сетям и базам данных, учебным и методическим материалам, материально-техническим средствам </w:t>
      </w:r>
      <w:r w:rsidR="00F3024F">
        <w:rPr>
          <w:rFonts w:ascii="Tahoma" w:hAnsi="Tahoma" w:cs="Tahoma"/>
          <w:color w:val="222222"/>
          <w:sz w:val="20"/>
          <w:szCs w:val="20"/>
        </w:rPr>
        <w:t xml:space="preserve">МКОУ «Победовская СОШ имени </w:t>
      </w:r>
      <w:proofErr w:type="spellStart"/>
      <w:r w:rsidR="00F3024F">
        <w:rPr>
          <w:rFonts w:ascii="Tahoma" w:hAnsi="Tahoma" w:cs="Tahoma"/>
          <w:color w:val="222222"/>
          <w:sz w:val="20"/>
          <w:szCs w:val="20"/>
        </w:rPr>
        <w:t>Ибрагимхалилова</w:t>
      </w:r>
      <w:proofErr w:type="spellEnd"/>
      <w:r w:rsidR="00F3024F">
        <w:rPr>
          <w:rFonts w:ascii="Tahoma" w:hAnsi="Tahoma" w:cs="Tahoma"/>
          <w:color w:val="222222"/>
          <w:sz w:val="20"/>
          <w:szCs w:val="20"/>
        </w:rPr>
        <w:t xml:space="preserve"> Ш.И.»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1. Общие положения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1.2. Положение вводится в целях регламентации доступа педагогических работников школы к информационно – телекоммуникационным сетям и базам данных, учебным и методическим материалам, материально – техническим средствам обеспечения образовательной деятельности.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1.3.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1.4. Настоящее положение доводится руководителем школы, руководителями МО до сведения педагогических работников на заседаниях методических объединений и при приеме их на работу.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2. Порядок доступа к информационно-телекоммуникационным сетям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2.1. Доступ педагогов к информационно-телекоммуникационной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Интернет, без ограничения времени и потребленного трафика в соответствии с Регламентом использования интернет – точки.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2.2. Для доступа к информационно-телекоммуникационным сетям в Школе педагогическому работнику предоставляются идентификационные данные (учетная запись, пароль). Предоставление доступа осуществляется системным администратором - заместителем директора Учреждения.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2.3. Педагогическим работникам обеспечивается доступ к следующим электронным базам данных: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- профессиональные базы данных;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- информационные справочные системы;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2.4. 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 Порядок доступа к учебным и методическим материалам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3.1. Учебные и методические материалы, размещаемые на официальном сайте, находятся в открытом доступе.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3.2.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3.3.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3.4.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3.5. Выдача педагогическому работнику и сдача им учебных и методических материалов фиксируются в журнале выдачи.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3.6.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 Порядок доступа к материально-техническим средствам обеспечения образовательной деятельности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4.1. Доступ педагогических работников к материально-техническим средствам обеспечения образовательной деятельности осуществляется без ограничения к учебным кабинетам и иным помещениям и местам проведения занятий во время, определенное в расписании занятий.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4.2. Использование движимых (переносных) материально-технических средств обеспечения образовательной деятельности (проекторы и т.п.) осуществляется по письменной заявке, поданной педагогическим работником (не менее чем за 3 рабочих дней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4.3. Выдача педагогическом работнику и сдача им движимых (переносных) материально-технических средств обеспечения образовательной деятельности фиксируются в журнале выдачи.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4.4. 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4.5. Для распечатывания учебных и методических материалов педагогические работники имеют право пользоваться принтером.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lastRenderedPageBreak/>
        <w:t>4.6. В случае необходимости тиражирования или печати сверх установленного объёма педагогический работник обязан обратиться со служебной запиской на имя директора Учреждения.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5. Заключительные положения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5.1. Накопители информации (CD-диски, 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флеш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>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5.2. Срок действия положения не ограничен.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5.3. При изменении законодательства в акт вносятся изменения в установленном законом порядке.</w:t>
      </w:r>
    </w:p>
    <w:p w:rsidR="00F3024F" w:rsidRDefault="00BF3711" w:rsidP="00F3024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 w:rsidRPr="00BF3711">
        <w:rPr>
          <w:color w:val="222222"/>
          <w:sz w:val="28"/>
          <w:szCs w:val="38"/>
        </w:rPr>
        <w:t xml:space="preserve">Сведения о доступе к информационным системам и информационно-телекоммуникационным сетям в </w:t>
      </w:r>
      <w:r w:rsidR="00F3024F" w:rsidRPr="00F3024F">
        <w:rPr>
          <w:rFonts w:ascii="Tahoma" w:hAnsi="Tahoma" w:cs="Tahoma"/>
          <w:b/>
          <w:color w:val="222222"/>
          <w:sz w:val="20"/>
          <w:szCs w:val="20"/>
        </w:rPr>
        <w:t xml:space="preserve">МКОУ «Победовская СОШ имени </w:t>
      </w:r>
      <w:proofErr w:type="spellStart"/>
      <w:r w:rsidR="00F3024F" w:rsidRPr="00F3024F">
        <w:rPr>
          <w:rFonts w:ascii="Tahoma" w:hAnsi="Tahoma" w:cs="Tahoma"/>
          <w:b/>
          <w:color w:val="222222"/>
          <w:sz w:val="20"/>
          <w:szCs w:val="20"/>
        </w:rPr>
        <w:t>Ибрагимхалилова</w:t>
      </w:r>
      <w:proofErr w:type="spellEnd"/>
      <w:r w:rsidR="00F3024F" w:rsidRPr="00F3024F">
        <w:rPr>
          <w:rFonts w:ascii="Tahoma" w:hAnsi="Tahoma" w:cs="Tahoma"/>
          <w:b/>
          <w:color w:val="222222"/>
          <w:sz w:val="20"/>
          <w:szCs w:val="20"/>
        </w:rPr>
        <w:t xml:space="preserve"> Ш.И.»</w:t>
      </w:r>
      <w:bookmarkStart w:id="0" w:name="_GoBack"/>
      <w:bookmarkEnd w:id="0"/>
    </w:p>
    <w:p w:rsidR="00BF3711" w:rsidRPr="00BF3711" w:rsidRDefault="00BF3711" w:rsidP="00BF3711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22222"/>
          <w:sz w:val="28"/>
          <w:szCs w:val="38"/>
        </w:rPr>
      </w:pPr>
    </w:p>
    <w:p w:rsidR="00F3024F" w:rsidRDefault="00F3024F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  <w:r>
        <w:rPr>
          <w:rFonts w:ascii="Tahoma" w:hAnsi="Tahoma" w:cs="Tahoma"/>
          <w:color w:val="222222"/>
          <w:sz w:val="20"/>
          <w:szCs w:val="20"/>
        </w:rPr>
        <w:br/>
        <w:t>В свободном доступе для учащихся – 10 компьютеров, для учителей – 5 . Почти все компьютеры школы соединены в единую локальную сеть, имеют выход в Интернет.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>
        <w:rPr>
          <w:rFonts w:ascii="Tahoma" w:hAnsi="Tahoma" w:cs="Tahoma"/>
          <w:color w:val="222222"/>
          <w:sz w:val="20"/>
          <w:szCs w:val="20"/>
        </w:rPr>
        <w:t>согласно графика</w:t>
      </w:r>
      <w:proofErr w:type="gramEnd"/>
      <w:r>
        <w:rPr>
          <w:rFonts w:ascii="Tahoma" w:hAnsi="Tahoma" w:cs="Tahoma"/>
          <w:color w:val="222222"/>
          <w:sz w:val="20"/>
          <w:szCs w:val="20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>
        <w:rPr>
          <w:rFonts w:ascii="Tahoma" w:hAnsi="Tahoma" w:cs="Tahoma"/>
          <w:color w:val="222222"/>
          <w:sz w:val="20"/>
          <w:szCs w:val="20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>
        <w:rPr>
          <w:rFonts w:ascii="Tahoma" w:hAnsi="Tahoma" w:cs="Tahoma"/>
          <w:color w:val="222222"/>
          <w:sz w:val="20"/>
          <w:szCs w:val="20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>
        <w:rPr>
          <w:rFonts w:ascii="Tahoma" w:hAnsi="Tahoma" w:cs="Tahoma"/>
          <w:color w:val="222222"/>
          <w:sz w:val="20"/>
          <w:szCs w:val="20"/>
        </w:rPr>
        <w:br/>
        <w:t xml:space="preserve">компьютер позволяет включить 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межпредметные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 xml:space="preserve"> интеграционные процессы, так как он по своей сути инструмент </w:t>
      </w:r>
      <w:proofErr w:type="spellStart"/>
      <w:r>
        <w:rPr>
          <w:rFonts w:ascii="Tahoma" w:hAnsi="Tahoma" w:cs="Tahoma"/>
          <w:color w:val="222222"/>
          <w:sz w:val="20"/>
          <w:szCs w:val="20"/>
        </w:rPr>
        <w:t>надпредметный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>
        <w:rPr>
          <w:rFonts w:ascii="Tahoma" w:hAnsi="Tahoma" w:cs="Tahoma"/>
          <w:color w:val="222222"/>
          <w:sz w:val="20"/>
          <w:szCs w:val="20"/>
        </w:rPr>
        <w:br/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  <w:r>
        <w:rPr>
          <w:rFonts w:ascii="Tahoma" w:hAnsi="Tahoma" w:cs="Tahoma"/>
          <w:color w:val="222222"/>
          <w:sz w:val="20"/>
          <w:szCs w:val="20"/>
        </w:rPr>
        <w:br/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 и т.д.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в режиме КПМО, переходе на новую систему оплаты труда.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Школа имеет доступ к сети Интернет.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Координация и информационно – методическое обеспечение осуществляется заместителем директора школы по УР.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proofErr w:type="gramStart"/>
      <w:r>
        <w:rPr>
          <w:rFonts w:ascii="Tahoma" w:hAnsi="Tahoma" w:cs="Tahoma"/>
          <w:color w:val="222222"/>
          <w:sz w:val="20"/>
          <w:szCs w:val="20"/>
        </w:rPr>
        <w:t>Видео-материалы</w:t>
      </w:r>
      <w:proofErr w:type="gramEnd"/>
      <w:r>
        <w:rPr>
          <w:rFonts w:ascii="Tahoma" w:hAnsi="Tahoma" w:cs="Tahoma"/>
          <w:color w:val="222222"/>
          <w:sz w:val="20"/>
          <w:szCs w:val="20"/>
        </w:rPr>
        <w:t xml:space="preserve"> по вопросам защиты персональных данных в сети интернет</w:t>
      </w:r>
    </w:p>
    <w:p w:rsidR="00BF3711" w:rsidRDefault="00BF3711" w:rsidP="00BF371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Доступ к информационным системам информационно-телекоммуникационным сетям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i/>
          <w:iCs/>
          <w:color w:val="222222"/>
          <w:sz w:val="20"/>
          <w:lang w:eastAsia="ru-RU"/>
        </w:rPr>
        <w:t>Информационная база школы оснащена:</w:t>
      </w:r>
    </w:p>
    <w:p w:rsidR="00BF3711" w:rsidRPr="00BF3711" w:rsidRDefault="00BF3711" w:rsidP="00BF37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электронной почтой;</w:t>
      </w:r>
    </w:p>
    <w:p w:rsidR="00BF3711" w:rsidRPr="00BF3711" w:rsidRDefault="00BF3711" w:rsidP="00BF37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выходом в Интернет;</w:t>
      </w:r>
    </w:p>
    <w:p w:rsidR="00BF3711" w:rsidRPr="00BF3711" w:rsidRDefault="00BF3711" w:rsidP="00BF371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разработан и действует школьный сайт.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На сегодняшний день школа имеет в своем распоряжении 1 компьютерный класс,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медиатеку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и средства сетевого взаимодействия, поддерживающие оперативный обмен информацией в режиме электронной почты.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lastRenderedPageBreak/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>Школа оснащена компьютерной техникой.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библиотеке школы имеется в наличии и пополняется методическое мультимедийное обеспечение: мультимедиа программы по различным предметам, программы административно-управленческого характера, выход в Интернет.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Кабинет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медиатеки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(библиотека) является общедоступным для учителей и обучающихся школы, в нем проводятся не только уроки, но и семинары, классные часы, конкурсы. Компьютерные классы и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медиатека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имеют локальную сеть и выход в Интернет.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оформление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Доступ к информационным системам и информационно-телекоммуникационным сетям.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 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школе создан, постоянно пополняющийся и обновляющийся сайт, на котором располагается информация.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i/>
          <w:iCs/>
          <w:color w:val="222222"/>
          <w:sz w:val="20"/>
          <w:lang w:eastAsia="ru-RU"/>
        </w:rPr>
        <w:t>Информационная база школы оснащена:</w:t>
      </w:r>
    </w:p>
    <w:p w:rsidR="00BF3711" w:rsidRPr="00BF3711" w:rsidRDefault="00BF3711" w:rsidP="00BF37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электронной почтой;</w:t>
      </w:r>
    </w:p>
    <w:p w:rsidR="00BF3711" w:rsidRPr="00BF3711" w:rsidRDefault="00BF3711" w:rsidP="00BF37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выходом в Интернет;</w:t>
      </w:r>
    </w:p>
    <w:p w:rsidR="00BF3711" w:rsidRPr="00BF3711" w:rsidRDefault="00BF3711" w:rsidP="00BF371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разработан и действует школьный сайт.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Для обеспечения безопасных условий доступа в сеть интернет в школе действует система контент - фильтрации.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 сайте школы функционирует кнопка "для слабовидящих".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т.п. средства.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ПОСРЕДСТВОМ ПРИМЕНЕНИЯ ИКТ.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В школе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15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единиц компьютерной техники (компьютеры, моноблоки, ноутбуки), из них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3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- в административно-хозяйственном пользовании, остальные - в свободном доступе для педагогов и обучающихся.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Школьники, в том числе и лица с ограниченными возможностями здоровья, имеют возможность работать в сети Интернет на уроках информатики и ежедневно в свободном доступе после уроков в компьютерном классе.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lastRenderedPageBreak/>
        <w:t>В школе создан, постоянно пополняющийся и обновляющийся сайт, на котором располагается различная информация об ОУ: о школе и её основных направлениях, об истории и развитии школы и её традициях, об учащихся, о педагогических работниках и т.д.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На сайте школы размещаются важные документы, касающиеся организации образовательного процесса.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Школа имеет доступ к сети Интернет.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электронной почтой;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>- локальной сетью;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>- выходом в Интернет;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 xml:space="preserve">- разработан и действует сайт </w:t>
      </w:r>
      <w:r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школы.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гимназии функционирует локальная сеть. Все компьютеры школы соединены в локальную сеть через сервер школы. В образовательном учреждении внедрен и функционирует электронный дневник и журнал (edu.orb.ru). На сайте школы функционирует кнопка "для слабовидящих".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В гимназии подключена сеть Интернет со скоростью до 100 </w:t>
      </w:r>
      <w:proofErr w:type="spellStart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МБит</w:t>
      </w:r>
      <w:proofErr w:type="spellEnd"/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/c</w:t>
      </w: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br/>
        <w:t xml:space="preserve">С целью исключения обучающихся к сайтам экстремисткой направленности и иным ресурсам сети Интернет несовместимым с образовательным процессом осуществляется контентная фильтрация 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Описание информационной системы образовательной организации: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Электронный дневник и журнал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Обеспечение электронной услуги - предоставление информации о текущей успеваемости обучающегося муниципального образовательного учреждения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по логину и паролю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Размещение информации о государственных (муниципальных) учреждениях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Правила использования информационной системы и организация доступа к информационно-телекоммуникационным сетям: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Инструкции пользователя по компьютерной безопасности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Организация доступа к информационно-телекоммуникационным сетям:</w:t>
      </w:r>
    </w:p>
    <w:p w:rsidR="00BF3711" w:rsidRPr="00BF3711" w:rsidRDefault="00BF3711" w:rsidP="00BF37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BF3711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 Классификатор информации, несовместимой с задачами обучения и воспитания</w:t>
      </w:r>
    </w:p>
    <w:p w:rsidR="009F7FF2" w:rsidRDefault="009F7FF2"/>
    <w:sectPr w:rsidR="009F7FF2" w:rsidSect="009F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472A"/>
    <w:multiLevelType w:val="multilevel"/>
    <w:tmpl w:val="8B8C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9F2729"/>
    <w:multiLevelType w:val="multilevel"/>
    <w:tmpl w:val="F10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711"/>
    <w:rsid w:val="009F7FF2"/>
    <w:rsid w:val="00BF3711"/>
    <w:rsid w:val="00F3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59AF"/>
  <w15:docId w15:val="{98EFC753-378E-4670-88DA-FEF53F73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F2"/>
  </w:style>
  <w:style w:type="paragraph" w:styleId="1">
    <w:name w:val="heading 1"/>
    <w:basedOn w:val="a"/>
    <w:link w:val="10"/>
    <w:uiPriority w:val="9"/>
    <w:qFormat/>
    <w:rsid w:val="00BF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F37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37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BF3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1997</Words>
  <Characters>11388</Characters>
  <Application>Microsoft Office Word</Application>
  <DocSecurity>0</DocSecurity>
  <Lines>94</Lines>
  <Paragraphs>26</Paragraphs>
  <ScaleCrop>false</ScaleCrop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Пользователь</cp:lastModifiedBy>
  <cp:revision>3</cp:revision>
  <dcterms:created xsi:type="dcterms:W3CDTF">2023-10-14T09:02:00Z</dcterms:created>
  <dcterms:modified xsi:type="dcterms:W3CDTF">2024-01-23T14:34:00Z</dcterms:modified>
</cp:coreProperties>
</file>